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DD" w:rsidRPr="002A6D7F" w:rsidRDefault="007137DD" w:rsidP="007137DD">
      <w:pPr>
        <w:spacing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6D7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0ACB4A" wp14:editId="2C259FD7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7DD" w:rsidRPr="00483ECD" w:rsidRDefault="007137DD" w:rsidP="0048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C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137DD" w:rsidRPr="00483ECD" w:rsidRDefault="007137DD" w:rsidP="0048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CD">
        <w:rPr>
          <w:rFonts w:ascii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7137DD" w:rsidRPr="00483ECD" w:rsidRDefault="007137DD" w:rsidP="00483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CD">
        <w:rPr>
          <w:rFonts w:ascii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7137DD" w:rsidRDefault="007137DD" w:rsidP="007137DD">
      <w:pPr>
        <w:tabs>
          <w:tab w:val="center" w:pos="4607"/>
          <w:tab w:val="right" w:pos="9215"/>
        </w:tabs>
        <w:spacing w:line="216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137DD" w:rsidRPr="002A6D7F" w:rsidRDefault="007137DD" w:rsidP="007137DD">
      <w:pPr>
        <w:tabs>
          <w:tab w:val="center" w:pos="4607"/>
          <w:tab w:val="right" w:pos="9215"/>
        </w:tabs>
        <w:spacing w:line="21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A6D7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2A6D7F">
        <w:rPr>
          <w:rFonts w:ascii="Times New Roman" w:hAnsi="Times New Roman" w:cs="Times New Roman"/>
          <w:b/>
          <w:sz w:val="28"/>
          <w:szCs w:val="28"/>
        </w:rPr>
        <w:tab/>
      </w:r>
      <w:r w:rsidRPr="002A6D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4"/>
        <w:gridCol w:w="3157"/>
        <w:gridCol w:w="3144"/>
      </w:tblGrid>
      <w:tr w:rsidR="007137DD" w:rsidRPr="002A6D7F" w:rsidTr="00CA48C9">
        <w:tc>
          <w:tcPr>
            <w:tcW w:w="3085" w:type="dxa"/>
          </w:tcPr>
          <w:p w:rsidR="007137DD" w:rsidRPr="002A6D7F" w:rsidRDefault="005241E2" w:rsidP="0071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137DD" w:rsidRPr="002A6D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13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37DD" w:rsidRPr="002A6D7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13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hideMark/>
          </w:tcPr>
          <w:p w:rsidR="007137DD" w:rsidRPr="002A6D7F" w:rsidRDefault="007137DD" w:rsidP="00CA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7F">
              <w:rPr>
                <w:rFonts w:ascii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</w:tcPr>
          <w:p w:rsidR="007137DD" w:rsidRPr="002A6D7F" w:rsidRDefault="007137DD" w:rsidP="005241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D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 </w:t>
            </w:r>
            <w:r w:rsidR="005241E2">
              <w:rPr>
                <w:rFonts w:ascii="Times New Roman" w:hAnsi="Times New Roman" w:cs="Times New Roman"/>
                <w:sz w:val="28"/>
                <w:szCs w:val="28"/>
              </w:rPr>
              <w:t>33-343р</w:t>
            </w:r>
            <w:bookmarkStart w:id="0" w:name="_GoBack"/>
            <w:bookmarkEnd w:id="0"/>
          </w:p>
        </w:tc>
      </w:tr>
    </w:tbl>
    <w:p w:rsidR="00C4190B" w:rsidRDefault="00C4190B" w:rsidP="00483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DD" w:rsidRPr="002A6D7F" w:rsidRDefault="007137DD" w:rsidP="00483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D7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Пировского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2A6D7F">
        <w:rPr>
          <w:rFonts w:ascii="Times New Roman" w:hAnsi="Times New Roman" w:cs="Times New Roman"/>
          <w:sz w:val="28"/>
          <w:szCs w:val="28"/>
        </w:rPr>
        <w:t>ного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6D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D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A6D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6D7F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6D7F">
        <w:rPr>
          <w:rFonts w:ascii="Times New Roman" w:hAnsi="Times New Roman" w:cs="Times New Roman"/>
          <w:sz w:val="28"/>
          <w:szCs w:val="28"/>
        </w:rPr>
        <w:t>р «</w:t>
      </w:r>
      <w:r>
        <w:rPr>
          <w:rFonts w:ascii="Times New Roman" w:hAnsi="Times New Roman" w:cs="Times New Roman"/>
          <w:sz w:val="28"/>
          <w:szCs w:val="28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C4190B" w:rsidRDefault="00C4190B" w:rsidP="007137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7DD" w:rsidRPr="00CB4383" w:rsidRDefault="007137DD" w:rsidP="007137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96AC4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частью</w:t>
      </w:r>
      <w:r w:rsidRPr="00CB4383">
        <w:rPr>
          <w:rFonts w:ascii="Times New Roman" w:hAnsi="Times New Roman" w:cs="Times New Roman"/>
          <w:sz w:val="28"/>
          <w:szCs w:val="28"/>
        </w:rPr>
        <w:t xml:space="preserve">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руководствуясь Уставом Пировского муниципального округа Красноярского края, Пировский окружной Совет депутатов РЕШИЛ:</w:t>
      </w:r>
    </w:p>
    <w:p w:rsidR="007137DD" w:rsidRPr="00CB4383" w:rsidRDefault="007137DD" w:rsidP="007137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CB4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</w:t>
      </w:r>
      <w:r w:rsidRPr="00CB4383">
        <w:rPr>
          <w:rFonts w:ascii="Times New Roman" w:hAnsi="Times New Roman" w:cs="Times New Roman"/>
          <w:sz w:val="28"/>
          <w:szCs w:val="28"/>
        </w:rPr>
        <w:t>Пировского окружного Совета депутатов от 25.03.2022 № 20-218р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7137DD" w:rsidRPr="00CB4383" w:rsidRDefault="007137DD" w:rsidP="007137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A96AC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>наименовани</w:t>
      </w:r>
      <w:r w:rsidR="00A96A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слова «</w:t>
      </w:r>
      <w:r w:rsidR="00A96AC4">
        <w:rPr>
          <w:rFonts w:ascii="Times New Roman" w:hAnsi="Times New Roman" w:cs="Times New Roman"/>
          <w:color w:val="000000"/>
          <w:sz w:val="28"/>
          <w:szCs w:val="28"/>
        </w:rPr>
        <w:t>недвижимого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>» дополнить словами «</w:t>
      </w:r>
      <w:r w:rsidR="00A96AC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>движимого»;</w:t>
      </w:r>
    </w:p>
    <w:p w:rsidR="007137DD" w:rsidRPr="00CB4383" w:rsidRDefault="007137DD" w:rsidP="007137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83">
        <w:rPr>
          <w:rFonts w:ascii="Times New Roman" w:hAnsi="Times New Roman" w:cs="Times New Roman"/>
          <w:color w:val="000000"/>
          <w:sz w:val="28"/>
          <w:szCs w:val="28"/>
        </w:rPr>
        <w:t>1.2</w:t>
      </w:r>
      <w:proofErr w:type="gramStart"/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6AC4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proofErr w:type="gramEnd"/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следующей редакции: «</w:t>
      </w:r>
      <w:r w:rsidR="00A96AC4">
        <w:rPr>
          <w:rFonts w:ascii="Times New Roman" w:hAnsi="Times New Roman" w:cs="Times New Roman"/>
          <w:color w:val="000000"/>
          <w:sz w:val="28"/>
          <w:szCs w:val="28"/>
        </w:rPr>
        <w:t>Установить, что с</w:t>
      </w:r>
      <w:r w:rsidRPr="00CB4383">
        <w:rPr>
          <w:rFonts w:ascii="Times New Roman" w:hAnsi="Times New Roman" w:cs="Times New Roman"/>
          <w:sz w:val="28"/>
          <w:szCs w:val="28"/>
        </w:rPr>
        <w:t xml:space="preserve">рок рассрочки оплаты </w:t>
      </w:r>
      <w:r w:rsidR="00A96AC4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ими </w:t>
      </w:r>
      <w:r w:rsidRPr="00CB4383">
        <w:rPr>
          <w:rFonts w:ascii="Times New Roman" w:hAnsi="Times New Roman" w:cs="Times New Roman"/>
          <w:sz w:val="28"/>
          <w:szCs w:val="28"/>
        </w:rPr>
        <w:t>имущества</w:t>
      </w:r>
      <w:r w:rsidR="00C4190B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собственности, </w:t>
      </w:r>
      <w:r w:rsidRPr="00CB4383">
        <w:rPr>
          <w:rFonts w:ascii="Times New Roman" w:hAnsi="Times New Roman" w:cs="Times New Roman"/>
          <w:sz w:val="28"/>
          <w:szCs w:val="28"/>
        </w:rPr>
        <w:t xml:space="preserve"> при реализации преимущественного права на приобретение</w:t>
      </w:r>
      <w:r w:rsidR="00C4190B">
        <w:rPr>
          <w:rFonts w:ascii="Times New Roman" w:hAnsi="Times New Roman" w:cs="Times New Roman"/>
          <w:sz w:val="28"/>
          <w:szCs w:val="28"/>
        </w:rPr>
        <w:t xml:space="preserve"> такого имущества,</w:t>
      </w:r>
      <w:r w:rsidRPr="00CB4383">
        <w:rPr>
          <w:rFonts w:ascii="Times New Roman" w:hAnsi="Times New Roman" w:cs="Times New Roman"/>
          <w:sz w:val="28"/>
          <w:szCs w:val="28"/>
        </w:rPr>
        <w:t xml:space="preserve"> </w:t>
      </w:r>
      <w:r w:rsidR="00C4190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B4383">
        <w:rPr>
          <w:rFonts w:ascii="Times New Roman" w:hAnsi="Times New Roman" w:cs="Times New Roman"/>
          <w:sz w:val="28"/>
          <w:szCs w:val="28"/>
        </w:rPr>
        <w:t>пят</w:t>
      </w:r>
      <w:r w:rsidR="00C4190B">
        <w:rPr>
          <w:rFonts w:ascii="Times New Roman" w:hAnsi="Times New Roman" w:cs="Times New Roman"/>
          <w:sz w:val="28"/>
          <w:szCs w:val="28"/>
        </w:rPr>
        <w:t>ь</w:t>
      </w:r>
      <w:r w:rsidRPr="00CB4383">
        <w:rPr>
          <w:rFonts w:ascii="Times New Roman" w:hAnsi="Times New Roman" w:cs="Times New Roman"/>
          <w:sz w:val="28"/>
          <w:szCs w:val="28"/>
        </w:rPr>
        <w:t xml:space="preserve"> лет для недвижимого имущества и тр</w:t>
      </w:r>
      <w:r w:rsidR="00C4190B">
        <w:rPr>
          <w:rFonts w:ascii="Times New Roman" w:hAnsi="Times New Roman" w:cs="Times New Roman"/>
          <w:sz w:val="28"/>
          <w:szCs w:val="28"/>
        </w:rPr>
        <w:t>и</w:t>
      </w:r>
      <w:r w:rsidRPr="00CB4383">
        <w:rPr>
          <w:rFonts w:ascii="Times New Roman" w:hAnsi="Times New Roman" w:cs="Times New Roman"/>
          <w:sz w:val="28"/>
          <w:szCs w:val="28"/>
        </w:rPr>
        <w:t xml:space="preserve"> </w:t>
      </w:r>
      <w:r w:rsidR="00C4190B">
        <w:rPr>
          <w:rFonts w:ascii="Times New Roman" w:hAnsi="Times New Roman" w:cs="Times New Roman"/>
          <w:sz w:val="28"/>
          <w:szCs w:val="28"/>
        </w:rPr>
        <w:t>года</w:t>
      </w:r>
      <w:r w:rsidRPr="00CB4383">
        <w:rPr>
          <w:rFonts w:ascii="Times New Roman" w:hAnsi="Times New Roman" w:cs="Times New Roman"/>
          <w:sz w:val="28"/>
          <w:szCs w:val="28"/>
        </w:rPr>
        <w:t xml:space="preserve"> для движимого имущества».</w:t>
      </w:r>
    </w:p>
    <w:p w:rsidR="007137DD" w:rsidRPr="00CB4383" w:rsidRDefault="007137DD" w:rsidP="007137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Контроль за выполнением данного решения возложить на постоянную комиссию по жизнеобеспечению, благоустройству, сельскому и лесному хозяйству</w:t>
      </w:r>
      <w:r w:rsidRPr="00CB4383">
        <w:rPr>
          <w:rFonts w:ascii="Times New Roman" w:hAnsi="Times New Roman" w:cs="Times New Roman"/>
          <w:sz w:val="28"/>
          <w:szCs w:val="28"/>
        </w:rPr>
        <w:t>.</w:t>
      </w:r>
    </w:p>
    <w:p w:rsidR="007137DD" w:rsidRPr="00CB4383" w:rsidRDefault="007137DD" w:rsidP="007137D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383">
        <w:rPr>
          <w:rFonts w:ascii="Times New Roman" w:hAnsi="Times New Roman" w:cs="Times New Roman"/>
          <w:sz w:val="28"/>
          <w:szCs w:val="28"/>
        </w:rPr>
        <w:t xml:space="preserve">3. 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7137DD" w:rsidRPr="00CB4383" w:rsidRDefault="007137DD" w:rsidP="007137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7DD" w:rsidRDefault="007137DD" w:rsidP="007137DD">
      <w:pPr>
        <w:keepNext/>
        <w:spacing w:line="259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37DD" w:rsidTr="00CA48C9">
        <w:tc>
          <w:tcPr>
            <w:tcW w:w="4672" w:type="dxa"/>
          </w:tcPr>
          <w:p w:rsidR="007137DD" w:rsidRDefault="007137DD" w:rsidP="00CA48C9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Пировского</w:t>
            </w:r>
          </w:p>
          <w:p w:rsidR="007137DD" w:rsidRDefault="007137DD" w:rsidP="00CA48C9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окружного Совета депутатов</w:t>
            </w:r>
          </w:p>
          <w:p w:rsidR="007137DD" w:rsidRDefault="007137DD" w:rsidP="00CA48C9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DD" w:rsidRDefault="007137DD" w:rsidP="00CA48C9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DD" w:rsidRDefault="007137DD" w:rsidP="00CA48C9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______________Г.И. Костыгина</w:t>
            </w:r>
          </w:p>
        </w:tc>
        <w:tc>
          <w:tcPr>
            <w:tcW w:w="4673" w:type="dxa"/>
          </w:tcPr>
          <w:p w:rsidR="007137DD" w:rsidRDefault="007137DD" w:rsidP="00CA48C9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Глава Пировского</w:t>
            </w:r>
          </w:p>
          <w:p w:rsidR="007137DD" w:rsidRDefault="007137DD" w:rsidP="00CA48C9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7137DD" w:rsidRDefault="007137DD" w:rsidP="00CA48C9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DD" w:rsidRDefault="007137DD" w:rsidP="00CA48C9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7DD" w:rsidRDefault="007137DD" w:rsidP="00CA48C9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 А.И. Евсеев</w:t>
            </w:r>
          </w:p>
        </w:tc>
      </w:tr>
    </w:tbl>
    <w:p w:rsidR="007137DD" w:rsidRDefault="007137DD" w:rsidP="00713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1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DD"/>
    <w:rsid w:val="00483ECD"/>
    <w:rsid w:val="005241E2"/>
    <w:rsid w:val="007137DD"/>
    <w:rsid w:val="008031A3"/>
    <w:rsid w:val="00A96AC4"/>
    <w:rsid w:val="00C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448EE-7834-4D78-8D99-EAED81B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D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7DD"/>
    <w:pPr>
      <w:spacing w:after="0" w:line="240" w:lineRule="auto"/>
    </w:pPr>
  </w:style>
  <w:style w:type="table" w:styleId="a4">
    <w:name w:val="Table Grid"/>
    <w:basedOn w:val="a1"/>
    <w:uiPriority w:val="39"/>
    <w:rsid w:val="0071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2023-06-06T09:57:00Z</cp:lastPrinted>
  <dcterms:created xsi:type="dcterms:W3CDTF">2023-06-06T09:29:00Z</dcterms:created>
  <dcterms:modified xsi:type="dcterms:W3CDTF">2023-06-28T04:37:00Z</dcterms:modified>
</cp:coreProperties>
</file>